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95A8" w14:textId="77777777" w:rsidR="005917EF" w:rsidRDefault="005917EF" w:rsidP="005917E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</w:t>
      </w:r>
      <w:r w:rsidRPr="005917E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romessa di vendita</w:t>
      </w:r>
    </w:p>
    <w:p w14:paraId="2F524D56" w14:textId="77777777" w:rsidR="005917EF" w:rsidRPr="005917EF" w:rsidRDefault="005917EF" w:rsidP="005917E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bookmarkEnd w:id="0"/>
    </w:p>
    <w:p w14:paraId="036DA706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Il signor _____________, luogo di nascita _____________, data di nascita _____________, codice fiscale _____________, residenza _____________, denominato da ora in poi parte promittente venditrice,</w:t>
      </w:r>
    </w:p>
    <w:p w14:paraId="20AD4F4C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e il signor _____________, luogo di nascita _____________, data di nascita _____________, codice fiscale _____________, residenza _____________, denominato parte promissaria acquirente,</w:t>
      </w:r>
    </w:p>
    <w:p w14:paraId="33C7E057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si accordano con questa scrittura privata e stipulano le seguenti condizioni:</w:t>
      </w:r>
    </w:p>
    <w:p w14:paraId="15F63942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1) il promittente venditore si obbliga a vendere alla parte promissaria acquirente l’immobile ubicato in _____________, via _____________, numero _____________, costituito da numero vani _____________ come si evince dalla planimetria allegata alla presente scrittura.</w:t>
      </w:r>
    </w:p>
    <w:p w14:paraId="21FF4FAD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2) Il promittente venditore dichiara che l’immobile verrà trasferito con il rogito libero da oneri, ipoteche e trascrizioni che possono pregiudicare anche a livello fiscale l’integrità dell’immobile stesso.</w:t>
      </w:r>
    </w:p>
    <w:p w14:paraId="5AA06A40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3) L’immobile è venduto nella situazione di diritto in cui si trova, con tutte le servitù attive e passive, con l’integrità degli infissi, delle attinenze e delle pertinenze e corrisponde allo stato di manutenzione esistente alla data in cui viene firmata la presente scrittura.</w:t>
      </w:r>
    </w:p>
    <w:p w14:paraId="57190140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4) Il prezzo di vendita che le parti hanno stabilito è di 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_____________).</w:t>
      </w:r>
    </w:p>
    <w:p w14:paraId="7551D295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5) La parte promissaria acquirente versa 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 come caparra. La restante cifra che corrisponde ad 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_____________), per accordo tra le parti, sarà pagata nelle seguenti forme:</w:t>
      </w:r>
    </w:p>
    <w:p w14:paraId="5F089244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 in contanti non oltre la seguente data: _____________;</w:t>
      </w:r>
    </w:p>
    <w:p w14:paraId="66E02985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 in rate mensili di 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 ciascuna;</w:t>
      </w:r>
    </w:p>
    <w:p w14:paraId="40A5C5F5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 per mutuo ipotecario;</w:t>
      </w:r>
    </w:p>
    <w:p w14:paraId="32A81E66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la restante cifra di euro _____________ (</w:t>
      </w:r>
      <w:proofErr w:type="spellStart"/>
      <w:r w:rsidRPr="005917EF">
        <w:rPr>
          <w:rFonts w:ascii="Times New Roman" w:hAnsi="Times New Roman" w:cs="Times New Roman"/>
          <w:lang w:eastAsia="it-IT"/>
        </w:rPr>
        <w:t>euro</w:t>
      </w:r>
      <w:proofErr w:type="spellEnd"/>
      <w:r w:rsidRPr="005917EF">
        <w:rPr>
          <w:rFonts w:ascii="Times New Roman" w:hAnsi="Times New Roman" w:cs="Times New Roman"/>
          <w:lang w:eastAsia="it-IT"/>
        </w:rPr>
        <w:t xml:space="preserve"> in lettere _____________) con il perfezionamento dell’atto notarile.</w:t>
      </w:r>
    </w:p>
    <w:p w14:paraId="76A2F316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6) L’appartamento viene consegnato al momento della firma di questo compromesso.</w:t>
      </w:r>
    </w:p>
    <w:p w14:paraId="6454907F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7) Se l’acquirente non effettua i pagamenti rispettando le scadenze, questo compromesso si intende come risolto per inadempimento contrattuale, senza che occorra il pronunciamento dell’autorità giudiziaria. La parte promittente venditrice può richiedere spese a titolo di indennità per il danno subito o per l’uso del bene.</w:t>
      </w:r>
    </w:p>
    <w:p w14:paraId="1B383B92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lastRenderedPageBreak/>
        <w:t>8) Restano a carico della parte promissaria acquirente i pagamenti dei contributi per le spese condominiali ordinarie e straordinarie, secondo la propria quota millesimale.</w:t>
      </w:r>
    </w:p>
    <w:p w14:paraId="575204F0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9) Il rogito notarile per il trasferimento completo della proprietà sarà concluso al saldo di tutte le spese dovute presso il notaio che verrà designato dalla parte promittente venditrice.</w:t>
      </w:r>
    </w:p>
    <w:p w14:paraId="00944E2C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10) La parte acquirente si fa carico delle imposte e delle spese accessorie di registro, includendo anche eventuali penalità per il ritardo o la mancata registrazione dell’atto.</w:t>
      </w:r>
    </w:p>
    <w:p w14:paraId="54879F70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11) Per tutto ciò che non è previsto dal presente accordo, si fa riferimento alle norme del Codice Civile e delle leggi vigenti che riguardano la promessa di vendita immobiliare.</w:t>
      </w:r>
    </w:p>
    <w:p w14:paraId="71FC6107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Contratto stipulato in data _____________.</w:t>
      </w:r>
    </w:p>
    <w:p w14:paraId="7A2350EF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 xml:space="preserve">Letto, confermato </w:t>
      </w:r>
      <w:proofErr w:type="gramStart"/>
      <w:r w:rsidRPr="005917EF">
        <w:rPr>
          <w:rFonts w:ascii="Times New Roman" w:hAnsi="Times New Roman" w:cs="Times New Roman"/>
          <w:lang w:eastAsia="it-IT"/>
        </w:rPr>
        <w:t>e</w:t>
      </w:r>
      <w:proofErr w:type="gramEnd"/>
      <w:r w:rsidRPr="005917EF">
        <w:rPr>
          <w:rFonts w:ascii="Times New Roman" w:hAnsi="Times New Roman" w:cs="Times New Roman"/>
          <w:lang w:eastAsia="it-IT"/>
        </w:rPr>
        <w:t xml:space="preserve"> sottoscritto.</w:t>
      </w:r>
    </w:p>
    <w:p w14:paraId="37E4E9B8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La parte venditrice _____________</w:t>
      </w:r>
    </w:p>
    <w:p w14:paraId="63E70C49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La parte acquirente _____________</w:t>
      </w:r>
    </w:p>
    <w:p w14:paraId="31CF418F" w14:textId="77777777" w:rsidR="005917EF" w:rsidRPr="005917EF" w:rsidRDefault="005917EF" w:rsidP="005917EF">
      <w:pPr>
        <w:spacing w:before="100" w:beforeAutospacing="1" w:after="100" w:afterAutospacing="1"/>
        <w:rPr>
          <w:rFonts w:ascii="Times New Roman" w:hAnsi="Times New Roman" w:cs="Times New Roman"/>
          <w:lang w:eastAsia="it-IT"/>
        </w:rPr>
      </w:pPr>
      <w:r w:rsidRPr="005917EF">
        <w:rPr>
          <w:rFonts w:ascii="Times New Roman" w:hAnsi="Times New Roman" w:cs="Times New Roman"/>
          <w:lang w:eastAsia="it-IT"/>
        </w:rPr>
        <w:t> </w:t>
      </w:r>
    </w:p>
    <w:p w14:paraId="7712DA25" w14:textId="77777777" w:rsidR="00DB6D6D" w:rsidRDefault="00DB6D6D"/>
    <w:sectPr w:rsidR="00DB6D6D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EF"/>
    <w:rsid w:val="00250AAF"/>
    <w:rsid w:val="005917EF"/>
    <w:rsid w:val="00D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DB4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917E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917EF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5917E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917EF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Macintosh Word</Application>
  <DocSecurity>0</DocSecurity>
  <Lines>23</Lines>
  <Paragraphs>6</Paragraphs>
  <ScaleCrop>false</ScaleCrop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2019-04-02T12:58:00Z</dcterms:created>
  <dcterms:modified xsi:type="dcterms:W3CDTF">2019-04-02T12:58:00Z</dcterms:modified>
</cp:coreProperties>
</file>